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05" w:rsidRPr="00F46918" w:rsidRDefault="00BF49C7" w:rsidP="00F46918">
      <w:pPr>
        <w:pStyle w:val="1"/>
      </w:pPr>
      <w:r w:rsidRPr="00F46918">
        <w:rPr>
          <w:rFonts w:hint="eastAsia"/>
        </w:rPr>
        <w:t>【史料</w:t>
      </w:r>
      <w:r w:rsidR="00485405" w:rsidRPr="00F46918">
        <w:rPr>
          <w:rFonts w:hint="eastAsia"/>
        </w:rPr>
        <w:t>１</w:t>
      </w:r>
      <w:r w:rsidRPr="00F46918">
        <w:rPr>
          <w:rFonts w:hint="eastAsia"/>
        </w:rPr>
        <w:t>】正治二年四月　日東大寺重申状案　（京都大学所蔵東大寺文書）</w:t>
      </w:r>
    </w:p>
    <w:p w:rsidR="00BF49C7" w:rsidRPr="00485405" w:rsidRDefault="00485405" w:rsidP="00EA3188">
      <w:pPr>
        <w:ind w:left="440"/>
        <w:rPr>
          <w:rFonts w:asciiTheme="majorEastAsia" w:eastAsiaTheme="majorEastAsia" w:hAnsiTheme="majorEastAsia"/>
        </w:rPr>
      </w:pPr>
      <w:r w:rsidRPr="00485405">
        <w:rPr>
          <w:rFonts w:asciiTheme="majorEastAsia" w:eastAsiaTheme="majorEastAsia" w:hAnsiTheme="majorEastAsia" w:hint="eastAsia"/>
        </w:rPr>
        <w:t>＊水害対策の堤防工事。その負担をめぐる大井荘と国衙との対立</w:t>
      </w:r>
      <w:r w:rsidR="00EA3188">
        <w:rPr>
          <w:rFonts w:asciiTheme="majorEastAsia" w:eastAsiaTheme="majorEastAsia" w:hAnsiTheme="majorEastAsia" w:hint="eastAsia"/>
        </w:rPr>
        <w:t>。</w:t>
      </w:r>
      <w:bookmarkStart w:id="0" w:name="_GoBack"/>
      <w:bookmarkEnd w:id="0"/>
    </w:p>
    <w:p w:rsidR="00EA3188" w:rsidRDefault="00EA3188" w:rsidP="00B601AB">
      <w:pPr>
        <w:rPr>
          <w:rFonts w:eastAsia="PMingLiU"/>
          <w:lang w:eastAsia="zh-TW"/>
        </w:rPr>
      </w:pP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>東大寺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 xml:space="preserve">　重言上　大井庄堤役、猶欲被免除子細状、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>右、件堤、匪啻国衙之大切、為庄家又為要枢之条、自昔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>皆顕然也、在庁等之訴、雖非無其理、本自国事勅役、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>一向被奉免大仏畢之間、至于此堤修固之一事、無</w:t>
      </w:r>
    </w:p>
    <w:p w:rsidR="00B601AB" w:rsidRDefault="00B601AB" w:rsidP="00B601AB">
      <w:r>
        <w:rPr>
          <w:rFonts w:hint="eastAsia"/>
        </w:rPr>
        <w:t>可被催促之理、仍往代皆免除、所経四百余年也、今度</w:t>
      </w:r>
    </w:p>
    <w:p w:rsidR="00B601AB" w:rsidRDefault="00B601AB" w:rsidP="00B601AB">
      <w:r>
        <w:rPr>
          <w:rFonts w:hint="eastAsia"/>
        </w:rPr>
        <w:t>若勤此役畢者、自余　院事・国役等、以之為例、連々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>可被切懸之間、一庄衰滅其期在近歟、此庄若又失畢</w:t>
      </w:r>
    </w:p>
    <w:p w:rsidR="00B601AB" w:rsidRDefault="00B601AB" w:rsidP="00B601AB">
      <w:r>
        <w:rPr>
          <w:rFonts w:hint="eastAsia"/>
        </w:rPr>
        <w:t>者、権者化人所被始置之華厳・法華両大会、以何為用</w:t>
      </w:r>
    </w:p>
    <w:p w:rsidR="00B601AB" w:rsidRDefault="00B601AB" w:rsidP="00F46918">
      <w:pPr>
        <w:spacing w:after="120"/>
        <w:rPr>
          <w:lang w:eastAsia="zh-TW"/>
        </w:rPr>
      </w:pPr>
      <w:r>
        <w:rPr>
          <w:rFonts w:hint="eastAsia"/>
          <w:lang w:eastAsia="zh-TW"/>
        </w:rPr>
        <w:t>途、可令勤行之哉、件両会者、是鎮護国家■■之御願、</w:t>
      </w:r>
      <w:r>
        <w:ruby>
          <w:rubyPr>
            <w:rubyAlign w:val="distributeSpace"/>
            <w:hps w:val="16"/>
            <w:hpsRaise w:val="18"/>
            <w:hpsBaseText w:val="21"/>
            <w:lid w:val="zh-TW"/>
          </w:rubyPr>
          <w:rt>
            <w:r w:rsidR="00B601AB" w:rsidRPr="00B601AB">
              <w:rPr>
                <w:rFonts w:ascii="ＭＳ 明朝" w:eastAsia="ＭＳ 明朝" w:hAnsi="ＭＳ 明朝" w:hint="eastAsia"/>
                <w:sz w:val="16"/>
                <w:lang w:eastAsia="zh-TW"/>
              </w:rPr>
              <w:t>彼</w:t>
            </w:r>
          </w:rt>
          <w:rubyBase>
            <w:r w:rsidR="00B601AB">
              <w:rPr>
                <w:rFonts w:hint="eastAsia"/>
                <w:lang w:eastAsia="zh-TW"/>
              </w:rPr>
              <w:t>■</w:t>
            </w:r>
          </w:rubyBase>
        </w:ruby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>其用途偏為当庄之勤、何依此最少之課役、不被顧其御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>願之断絶哉、況乎洪水連々之間、堤之修固又連々、当庄</w:t>
      </w:r>
    </w:p>
    <w:p w:rsidR="00B601AB" w:rsidRDefault="00B601AB" w:rsidP="00F46918">
      <w:pPr>
        <w:spacing w:after="120"/>
        <w:rPr>
          <w:lang w:eastAsia="zh-TW"/>
        </w:rPr>
      </w:pPr>
      <w:r>
        <w:rPr>
          <w:rFonts w:hint="eastAsia"/>
          <w:lang w:eastAsia="zh-TW"/>
        </w:rPr>
        <w:t>毎度雖不勤之、其防河■未闕、今度依何事之</w:t>
      </w:r>
      <w:r>
        <w:ruby>
          <w:rubyPr>
            <w:rubyAlign w:val="distributeSpace"/>
            <w:hps w:val="16"/>
            <w:hpsRaise w:val="18"/>
            <w:hpsBaseText w:val="21"/>
            <w:lid w:val="zh-TW"/>
          </w:rubyPr>
          <w:rt>
            <w:r w:rsidR="00B601AB" w:rsidRPr="00B601AB">
              <w:rPr>
                <w:rFonts w:ascii="ＭＳ 明朝" w:eastAsia="ＭＳ 明朝" w:hAnsi="ＭＳ 明朝" w:hint="eastAsia"/>
                <w:sz w:val="16"/>
                <w:lang w:eastAsia="zh-TW"/>
              </w:rPr>
              <w:t>違例</w:t>
            </w:r>
          </w:rt>
          <w:rubyBase>
            <w:r w:rsidR="00B601AB">
              <w:rPr>
                <w:rFonts w:hint="eastAsia"/>
                <w:lang w:eastAsia="zh-TW"/>
              </w:rPr>
              <w:t>不足</w:t>
            </w:r>
          </w:rubyBase>
        </w:ruby>
      </w:r>
      <w:r>
        <w:rPr>
          <w:rFonts w:hint="eastAsia"/>
          <w:lang w:eastAsia="zh-TW"/>
        </w:rPr>
        <w:t>、在庁</w:t>
      </w:r>
    </w:p>
    <w:p w:rsidR="001F26D8" w:rsidRDefault="00B601AB" w:rsidP="00B601AB">
      <w:r>
        <w:rPr>
          <w:rFonts w:hint="eastAsia"/>
        </w:rPr>
        <w:t>強訴申哉、</w:t>
      </w:r>
      <w:r w:rsidR="001F26D8">
        <w:rPr>
          <w:rFonts w:hint="eastAsia"/>
        </w:rPr>
        <w:t>年来勤仕之足ニ</w:t>
      </w:r>
      <w:r>
        <w:rPr>
          <w:rFonts w:hint="eastAsia"/>
        </w:rPr>
        <w:t>其地不可失之故也、</w:t>
      </w:r>
    </w:p>
    <w:p w:rsidR="001F26D8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>就中</w:t>
      </w:r>
      <w:r w:rsidR="001F26D8">
        <w:rPr>
          <w:rFonts w:hint="eastAsia"/>
          <w:lang w:eastAsia="zh-TW"/>
        </w:rPr>
        <w:t>、依無先例被免除畢之由、</w:t>
      </w:r>
      <w:r>
        <w:rPr>
          <w:rFonts w:hint="eastAsia"/>
          <w:lang w:eastAsia="zh-TW"/>
        </w:rPr>
        <w:t>去月已被下　院宣之後、</w:t>
      </w:r>
    </w:p>
    <w:p w:rsidR="001F26D8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>不経幾程、猶可</w:t>
      </w:r>
      <w:r w:rsidR="001F26D8">
        <w:rPr>
          <w:rFonts w:hint="eastAsia"/>
          <w:lang w:eastAsia="zh-TW"/>
        </w:rPr>
        <w:t>催勤之旨、被仰下之条、満寺之愁、衆徒之歎、只在</w:t>
      </w:r>
      <w:r>
        <w:rPr>
          <w:rFonts w:hint="eastAsia"/>
          <w:lang w:eastAsia="zh-TW"/>
        </w:rPr>
        <w:t>此事、</w:t>
      </w:r>
    </w:p>
    <w:p w:rsidR="00B601AB" w:rsidRDefault="00B601AB" w:rsidP="00B601AB">
      <w:r>
        <w:rPr>
          <w:rFonts w:hint="eastAsia"/>
        </w:rPr>
        <w:t>仍僧綱・大法師等連署、謹言上如件、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正治二年四月　日　　　　伝灯大法師位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已上卅四人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已講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伝灯大法師位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僧綱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法橋上人位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権律師法橋上人位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法眼和尚位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　　　　　　　　　　　　　　　権大僧都法眼和尚位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別当</w:t>
      </w:r>
    </w:p>
    <w:p w:rsidR="00B601AB" w:rsidRDefault="00B601AB" w:rsidP="00B601A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法印大和尚位権大僧都</w:t>
      </w:r>
    </w:p>
    <w:p w:rsidR="00B601AB" w:rsidRDefault="00B601AB" w:rsidP="00BF49C7">
      <w:pPr>
        <w:rPr>
          <w:lang w:eastAsia="zh-TW"/>
        </w:rPr>
      </w:pPr>
    </w:p>
    <w:p w:rsidR="001F26D8" w:rsidRDefault="001F26D8" w:rsidP="00F46918">
      <w:pPr>
        <w:pStyle w:val="2"/>
      </w:pPr>
      <w:r>
        <w:rPr>
          <w:rFonts w:hint="eastAsia"/>
        </w:rPr>
        <w:t>〔読み下し〕</w:t>
      </w:r>
    </w:p>
    <w:p w:rsidR="00BF49C7" w:rsidRDefault="00BF49C7" w:rsidP="00BF49C7">
      <w:r>
        <w:rPr>
          <w:rFonts w:hint="eastAsia"/>
        </w:rPr>
        <w:t>東大寺、重ねて言上す。</w:t>
      </w:r>
    </w:p>
    <w:p w:rsidR="00BF49C7" w:rsidRDefault="00BF49C7" w:rsidP="00BF49C7">
      <w:r>
        <w:rPr>
          <w:rFonts w:hint="eastAsia"/>
        </w:rPr>
        <w:t xml:space="preserve">　大井庄の堤役、なお免除せられんと欲するの子細の状、</w:t>
      </w:r>
    </w:p>
    <w:p w:rsidR="00BF49C7" w:rsidRDefault="00BF49C7" w:rsidP="00BF49C7">
      <w:r>
        <w:rPr>
          <w:rFonts w:hint="eastAsia"/>
        </w:rPr>
        <w:t>右、件の堤、ただに国衙の大切なるのみならず、庄家として又要枢たるの条、昔より皆顕然なり。在庁等の訴へ、その理なきにしもあらずと雖も、本より国事・勅役、一向大仏に奉免せられ畢んぬるの間、この堤修固の一事に至りては、催促せられるべきの理なし。仍って往代皆免除し、四百余年をふるところなり。今度もしこの役を勤め畢んぬれば、自余の院事・国役等、これを以て例となし、連々に切り懸けらるべきの間、一庄の衰滅は、その期在近ならんか。この庄もし又失われ畢ぬれば、権者・化人始めて置かるるところの華厳・法華両大会、何を以て用途として、これを勤行せしむべきか。件の両会は、これ鎮護国家の御願、彼の用途は偏へに当庄の勤めたり。何ぞこの最少の課役によって、その御願の断絶を顧みられざらんや。況んや洪水連々の間、堤の修固また連々。当庄毎度これを勤めざるといえども、その防河いまだ欠かざるに、今度何事の違例不足によって、在庁強いて訴え申さんや。年来勤仕の足ニその地失うべからざるの故なり。就中、先例なきによって免除せられおわんぬの由、去月すでに院宣を下さるるの後、いく程をへず、なお催勤すべきの旨、仰せ下さるるの条、満寺の愁、衆徒の歎、ただこの事にあり。仍って僧綱・大法師等連署し、謹んで言上件のごとし。</w:t>
      </w:r>
    </w:p>
    <w:p w:rsidR="00BF49C7" w:rsidRDefault="00BF49C7" w:rsidP="00BF49C7">
      <w:pPr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正治二年四月　日　　　　伝灯大法師位</w:t>
      </w:r>
      <w:r>
        <w:rPr>
          <w:rFonts w:hint="eastAsia"/>
          <w:lang w:eastAsia="zh-TW"/>
        </w:rPr>
        <w:t xml:space="preserve"> </w:t>
      </w:r>
    </w:p>
    <w:p w:rsidR="00BF49C7" w:rsidRDefault="00BF49C7" w:rsidP="00BF49C7">
      <w:r>
        <w:rPr>
          <w:rFonts w:hint="eastAsia"/>
        </w:rPr>
        <w:t xml:space="preserve">　　　　　　　　　　　　　　　　　已上卅四人</w:t>
      </w:r>
      <w:r>
        <w:rPr>
          <w:rFonts w:hint="eastAsia"/>
        </w:rPr>
        <w:t xml:space="preserve"> </w:t>
      </w:r>
      <w:r w:rsidR="00F46918">
        <w:rPr>
          <w:rFonts w:hint="eastAsia"/>
        </w:rPr>
        <w:t>（以下省略）</w:t>
      </w:r>
    </w:p>
    <w:p w:rsidR="00485405" w:rsidRDefault="00485405">
      <w:pPr>
        <w:widowControl/>
        <w:jc w:val="left"/>
      </w:pPr>
      <w:r>
        <w:br w:type="page"/>
      </w:r>
    </w:p>
    <w:p w:rsidR="00485405" w:rsidRPr="00485405" w:rsidRDefault="00485405" w:rsidP="00F46918">
      <w:pPr>
        <w:pStyle w:val="1"/>
        <w:rPr>
          <w:lang w:eastAsia="zh-CN"/>
        </w:rPr>
      </w:pPr>
      <w:r w:rsidRPr="00485405">
        <w:rPr>
          <w:rFonts w:hint="eastAsia"/>
          <w:lang w:eastAsia="zh-CN"/>
        </w:rPr>
        <w:lastRenderedPageBreak/>
        <w:t>【史料</w:t>
      </w:r>
      <w:r w:rsidRPr="00485405">
        <w:rPr>
          <w:rFonts w:hint="eastAsia"/>
          <w:lang w:eastAsia="zh-TW"/>
        </w:rPr>
        <w:t>２</w:t>
      </w:r>
      <w:r w:rsidRPr="00485405">
        <w:rPr>
          <w:rFonts w:hint="eastAsia"/>
          <w:lang w:eastAsia="zh-CN"/>
        </w:rPr>
        <w:t>】建武四年二月日大井庄申状（東大寺旧蔵文書）</w:t>
      </w:r>
    </w:p>
    <w:p w:rsidR="00485405" w:rsidRPr="00485405" w:rsidRDefault="00485405" w:rsidP="00EA3188">
      <w:pPr>
        <w:ind w:left="440"/>
        <w:rPr>
          <w:rFonts w:asciiTheme="majorEastAsia" w:eastAsiaTheme="majorEastAsia" w:hAnsiTheme="majorEastAsia"/>
          <w:lang w:eastAsia="zh-CN"/>
        </w:rPr>
      </w:pPr>
      <w:r w:rsidRPr="00485405">
        <w:rPr>
          <w:rFonts w:asciiTheme="majorEastAsia" w:eastAsiaTheme="majorEastAsia" w:hAnsiTheme="majorEastAsia" w:hint="eastAsia"/>
        </w:rPr>
        <w:t>＊南北朝の内乱が荘園に及ぼした影響。交通の拠点であることの影響。</w:t>
      </w:r>
    </w:p>
    <w:p w:rsidR="00593AAE" w:rsidRDefault="00593AAE" w:rsidP="00593AAE">
      <w:pPr>
        <w:rPr>
          <w:rFonts w:asciiTheme="minorEastAsia" w:hAnsiTheme="minorEastAsia"/>
        </w:rPr>
      </w:pPr>
    </w:p>
    <w:p w:rsidR="00593AAE" w:rsidRPr="00593AAE" w:rsidRDefault="00593AAE" w:rsidP="00F46918">
      <w:pPr>
        <w:snapToGrid w:val="0"/>
        <w:rPr>
          <w:rFonts w:asciiTheme="minorEastAsia" w:hAnsiTheme="minorEastAsia"/>
          <w:lang w:eastAsia="zh-TW"/>
        </w:rPr>
      </w:pPr>
      <w:r w:rsidRPr="00593AAE">
        <w:rPr>
          <w:rFonts w:asciiTheme="minorEastAsia" w:hAnsiTheme="minorEastAsia" w:hint="eastAsia"/>
          <w:lang w:eastAsia="zh-TW"/>
        </w:rPr>
        <w:t>（端裏書）</w:t>
      </w:r>
    </w:p>
    <w:p w:rsidR="00593AAE" w:rsidRPr="00593AAE" w:rsidRDefault="00593AAE" w:rsidP="00F46918">
      <w:pPr>
        <w:snapToGrid w:val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「建武四三四到来、大井庄申状」</w:t>
      </w:r>
    </w:p>
    <w:p w:rsidR="00593AAE" w:rsidRPr="00593AAE" w:rsidRDefault="00593AAE" w:rsidP="00593AAE">
      <w:pPr>
        <w:rPr>
          <w:rFonts w:asciiTheme="minorEastAsia" w:hAnsiTheme="minorEastAsia"/>
          <w:lang w:eastAsia="zh-TW"/>
        </w:rPr>
      </w:pPr>
      <w:r w:rsidRPr="00593AAE">
        <w:rPr>
          <w:rFonts w:asciiTheme="minorEastAsia" w:hAnsiTheme="minorEastAsia" w:hint="eastAsia"/>
          <w:lang w:eastAsia="zh-TW"/>
        </w:rPr>
        <w:t>大井御荘荘家等謹言上</w:t>
      </w:r>
    </w:p>
    <w:p w:rsidR="00593AAE" w:rsidRPr="00593AAE" w:rsidRDefault="00593AAE" w:rsidP="00593AAE">
      <w:pPr>
        <w:rPr>
          <w:rFonts w:asciiTheme="minorEastAsia" w:hAnsiTheme="minorEastAsia"/>
          <w:lang w:eastAsia="zh-TW"/>
        </w:rPr>
      </w:pPr>
      <w:r w:rsidRPr="00593AAE">
        <w:rPr>
          <w:rFonts w:asciiTheme="minorEastAsia" w:hAnsiTheme="minorEastAsia" w:hint="eastAsia"/>
          <w:lang w:eastAsia="zh-TW"/>
        </w:rPr>
        <w:t>欲殊以撫民政道御計、被垂御哀憐、可蒙御免許由、預御成敗、成安堵思、去々年法華会料間事</w:t>
      </w:r>
    </w:p>
    <w:p w:rsidR="00593AAE" w:rsidRPr="00593AAE" w:rsidRDefault="00593AAE" w:rsidP="00593AAE">
      <w:pPr>
        <w:rPr>
          <w:rFonts w:asciiTheme="minorEastAsia" w:hAnsiTheme="minorEastAsia"/>
        </w:rPr>
      </w:pPr>
      <w:r w:rsidRPr="00593AAE">
        <w:rPr>
          <w:rFonts w:asciiTheme="minorEastAsia" w:hAnsiTheme="minorEastAsia" w:hint="eastAsia"/>
        </w:rPr>
        <w:t>右、於法華会々料者、年内仁究進仕、可預冥顕之御加護之由、雖進存、自去々年初冬、世上令動乱、市津全分不立之間、米穀等不及于沽却、用途依為難得、乍歎相待静謐期之処、弥随于日、両御方之軍勢等、日夜朝夕上路刻、令乱入于荘家、牛馬已下資財等、不知其数、至于米・大豆等者、悉令負運、雖及散々呵責依無可隠置所、無代仁被運之間、所詮可及餓死之上者、於向後者、令会向于一所、捨身命問答仕、可防申之由、令同心合力、連日依警固仕、雖停無窮之乱坊、於面々費者、凡不可勝計、其後守護・国司在国之間、可為静謐歟之由相存之処、或時者可出軍勢、或時者可兵粮米・馬物具等沙汰、不然者、称御敵召取其身、可焼払家々之旨、風聞之間、為遁当難、廻種々秘計、以様々方便令誘防、如形成安堵思、是併非顧私、専存公平故也、争不被垂御哀憐、宜足御</w:t>
      </w:r>
      <w:r w:rsidR="0028087C">
        <w:rPr>
          <w:rFonts w:hint="eastAsia"/>
        </w:rPr>
        <w:t>𨗈迹</w:t>
      </w:r>
      <w:r w:rsidRPr="00593AAE">
        <w:rPr>
          <w:rFonts w:asciiTheme="minorEastAsia" w:hAnsiTheme="minorEastAsia" w:hint="eastAsia"/>
        </w:rPr>
        <w:t>哉、此等之次第、即欲申入之処、依塞路次、乍歎送数月畢、其後者令違期之間、于今雖不能言上、在荘御使見知之上、世以無其隠之前者、被入聞食、可有御優免歟之由、存申之処、色々御使数輩下向之間、愁歎無比類、大方近隣傍荘、皆以不及一往之御催促、縦雖有其沙汰、事之次第就歎申、被棄置條、諸荘薗習也、而限当御荘、於預御催促者、争土民等可成安堵思哉、枉以広大慈悲御哀憐、預御扶持者、成其勇、不過済期令備進者、還而可為公平基歟、仍不堪愁吟、粗恐恐言上如件、</w:t>
      </w:r>
    </w:p>
    <w:p w:rsidR="00593AAE" w:rsidRPr="0028087C" w:rsidRDefault="00593AAE" w:rsidP="00593AAE">
      <w:pPr>
        <w:rPr>
          <w:rFonts w:asciiTheme="minorEastAsia" w:hAnsiTheme="minorEastAsia"/>
        </w:rPr>
      </w:pPr>
    </w:p>
    <w:p w:rsidR="0028087C" w:rsidRDefault="0028087C">
      <w:pPr>
        <w:widowControl/>
        <w:jc w:val="left"/>
        <w:rPr>
          <w:rFonts w:asciiTheme="majorHAnsi" w:eastAsiaTheme="majorEastAsia" w:hAnsiTheme="majorHAnsi" w:cstheme="majorBidi"/>
        </w:rPr>
      </w:pPr>
      <w:r>
        <w:br w:type="page"/>
      </w:r>
    </w:p>
    <w:p w:rsidR="001F26D8" w:rsidRDefault="00593AAE" w:rsidP="00F46918">
      <w:pPr>
        <w:pStyle w:val="2"/>
        <w:rPr>
          <w:rFonts w:eastAsia="SimSun"/>
          <w:lang w:eastAsia="zh-CN"/>
        </w:rPr>
      </w:pPr>
      <w:r>
        <w:rPr>
          <w:rFonts w:hint="eastAsia"/>
        </w:rPr>
        <w:lastRenderedPageBreak/>
        <w:t>〔</w:t>
      </w:r>
      <w:r w:rsidR="001F26D8">
        <w:rPr>
          <w:rFonts w:hint="eastAsia"/>
        </w:rPr>
        <w:t>読み下し〕</w:t>
      </w:r>
    </w:p>
    <w:p w:rsidR="00485405" w:rsidRDefault="00485405" w:rsidP="00F46918">
      <w:pPr>
        <w:snapToGrid w:val="0"/>
        <w:rPr>
          <w:lang w:eastAsia="zh-CN"/>
        </w:rPr>
      </w:pPr>
      <w:r>
        <w:rPr>
          <w:rFonts w:hint="eastAsia"/>
          <w:lang w:eastAsia="zh-CN"/>
        </w:rPr>
        <w:t>（端裏書）</w:t>
      </w:r>
    </w:p>
    <w:p w:rsidR="00485405" w:rsidRDefault="00485405" w:rsidP="00F46918">
      <w:pPr>
        <w:snapToGrid w:val="0"/>
        <w:rPr>
          <w:lang w:eastAsia="zh-CN"/>
        </w:rPr>
      </w:pPr>
      <w:r>
        <w:rPr>
          <w:rFonts w:hint="eastAsia"/>
          <w:lang w:eastAsia="zh-CN"/>
        </w:rPr>
        <w:t>「建武四三四到来</w:t>
      </w:r>
      <w:r w:rsidR="00F46918">
        <w:rPr>
          <w:rFonts w:hint="eastAsia"/>
        </w:rPr>
        <w:t>、</w:t>
      </w:r>
      <w:r>
        <w:rPr>
          <w:rFonts w:hint="eastAsia"/>
          <w:lang w:eastAsia="zh-CN"/>
        </w:rPr>
        <w:t>大井庄申状」</w:t>
      </w:r>
    </w:p>
    <w:p w:rsidR="00485405" w:rsidRDefault="00485405" w:rsidP="00485405">
      <w:r>
        <w:rPr>
          <w:rFonts w:hint="eastAsia"/>
        </w:rPr>
        <w:t>大井御荘荘家等謹んで言上す</w:t>
      </w:r>
    </w:p>
    <w:p w:rsidR="00485405" w:rsidRDefault="00485405" w:rsidP="00485405">
      <w:pPr>
        <w:ind w:leftChars="100" w:left="230"/>
      </w:pPr>
      <w:r>
        <w:rPr>
          <w:rFonts w:hint="eastAsia"/>
        </w:rPr>
        <w:t>殊に撫民政道の御計を以て、御哀憐を垂れられ、御免許を蒙るべきの由、御成敗に預かり、安堵の思をなさんと欲す。去々年法華会料間の事</w:t>
      </w:r>
    </w:p>
    <w:p w:rsidR="00485405" w:rsidRDefault="00485405" w:rsidP="00BF49C7">
      <w:r>
        <w:rPr>
          <w:rFonts w:hint="eastAsia"/>
        </w:rPr>
        <w:t>右、法華会々料においては、年内に究進仕り、冥顕に御加護に預かるべきの由、進らせ存ずといえども、去々年初冬より、世上動乱せしめ、市津全分、立たざるの間、米穀等沽却におよばず、用途得がたきたるにより、歎きながら、静謐の期を相待つの処、弥日に随い、両御方の軍勢等、日夜朝夕上〔洛力〕路の刻、荘家に乱入せしめ、牛馬已下の資財等、その数を知らず、米・大豆等に至っては、悉く負い運ばし</w:t>
      </w:r>
      <w:r w:rsidR="009F78DA">
        <w:rPr>
          <w:rFonts w:hint="eastAsia"/>
        </w:rPr>
        <w:t>む。</w:t>
      </w:r>
      <w:r>
        <w:rPr>
          <w:rFonts w:hint="eastAsia"/>
        </w:rPr>
        <w:t>散々の呵責に及ぶといえども、隠し置くべき所なきによって、無代に運ばるるの間、所詮餓死に及ぶべきの上は、向後においては、一所に会向せしめ、身命を捨て問答仕り、防ぎ申すべきの由、同心合力せしめ、連日警固仕るによって、無窮の乱妨を停むるといえども、面々の費においては、凡そ勝計すべからず。その後守護・国司在国の間、静謐たるべきかの由相存ずるの処、或る時は軍勢を出だすべし、或る時は兵粮米・馬・物具等の沙汰すべし、然らざれば、御敵と称してその身を召取り、家々を焼払うべきの旨、風聞の間、当難を遁れんがために、種々秘計を廻らし、様々方便をもって誘い防がしめ、形のごとく安堵の思をなす。これ併しながら非私を顧るにあらず、専ら公平を存するの故なり。争か御哀憐を垂れられざらん。よろしく御</w:t>
      </w:r>
      <w:r w:rsidR="002B72A3">
        <w:rPr>
          <w:rFonts w:hint="eastAsia"/>
        </w:rPr>
        <w:t>𨗈迹</w:t>
      </w:r>
      <w:r>
        <w:rPr>
          <w:rFonts w:hint="eastAsia"/>
        </w:rPr>
        <w:t>に足らんや。これ等の次第、即ち申入れんと欲するの処、路次塞ぐによって、歎きながら数月を送りおわんぬ。その後は違期せしむるの間、今に言上あたわずといえども、在荘の御使見知の上、世もってその隠れなきの前は、聞し食しいれられ、御優免あるべきかの由、存じ申すの処、色々の御使数輩下向の間、愁歎比類なし。大方近隣の傍荘、皆もって一往の御催促におよばす。縦いその沙汰ありといえども、事の次第歎き申すにつきて、棄て置かるるの條、諸荘薗の習なり。而るに当御荘に限りて、御催促に預かるにおいては、争でか土民等安堵の思をなすべけんや。枉げて広大慈悲の御哀憐をもって、御扶持に預かるれば、その勇をなし、済期を過ぎず備進せしむれば、還りて公平の基たるべきか。仍て愁吟に堪えず、粗恐</w:t>
      </w:r>
      <w:r>
        <w:rPr>
          <w:rFonts w:hint="eastAsia"/>
        </w:rPr>
        <w:lastRenderedPageBreak/>
        <w:t>恐言上件のごとし。</w:t>
      </w:r>
    </w:p>
    <w:p w:rsidR="0028087C" w:rsidRDefault="0028087C" w:rsidP="002B72A3">
      <w:pPr>
        <w:rPr>
          <w:rFonts w:asciiTheme="majorEastAsia" w:eastAsia="SimSun" w:hAnsiTheme="majorEastAsia"/>
          <w:lang w:eastAsia="zh-CN"/>
        </w:rPr>
      </w:pPr>
    </w:p>
    <w:p w:rsidR="0028087C" w:rsidRDefault="0028087C" w:rsidP="002B72A3">
      <w:pPr>
        <w:rPr>
          <w:rFonts w:asciiTheme="majorEastAsia" w:eastAsia="SimSun" w:hAnsiTheme="majorEastAsia"/>
          <w:lang w:eastAsia="zh-CN"/>
        </w:rPr>
      </w:pPr>
    </w:p>
    <w:p w:rsidR="002B72A3" w:rsidRPr="00485405" w:rsidRDefault="002B72A3" w:rsidP="0028087C">
      <w:pPr>
        <w:pStyle w:val="1"/>
        <w:rPr>
          <w:lang w:eastAsia="zh-CN"/>
        </w:rPr>
      </w:pPr>
      <w:r w:rsidRPr="00485405">
        <w:rPr>
          <w:rFonts w:hint="eastAsia"/>
          <w:lang w:eastAsia="zh-CN"/>
        </w:rPr>
        <w:t>【史料</w:t>
      </w:r>
      <w:r>
        <w:rPr>
          <w:rFonts w:hint="eastAsia"/>
          <w:lang w:eastAsia="zh-TW"/>
        </w:rPr>
        <w:t>３</w:t>
      </w:r>
      <w:r w:rsidRPr="00485405">
        <w:rPr>
          <w:rFonts w:hint="eastAsia"/>
          <w:lang w:eastAsia="zh-CN"/>
        </w:rPr>
        <w:t>】建</w:t>
      </w:r>
      <w:r>
        <w:rPr>
          <w:rFonts w:hint="eastAsia"/>
          <w:lang w:eastAsia="zh-TW"/>
        </w:rPr>
        <w:t>治二</w:t>
      </w:r>
      <w:r w:rsidRPr="00485405">
        <w:rPr>
          <w:rFonts w:hint="eastAsia"/>
          <w:lang w:eastAsia="zh-CN"/>
        </w:rPr>
        <w:t>年</w:t>
      </w:r>
      <w:r>
        <w:rPr>
          <w:rFonts w:hint="eastAsia"/>
          <w:lang w:eastAsia="zh-TW"/>
        </w:rPr>
        <w:t>十</w:t>
      </w:r>
      <w:r w:rsidRPr="00485405">
        <w:rPr>
          <w:rFonts w:hint="eastAsia"/>
          <w:lang w:eastAsia="zh-CN"/>
        </w:rPr>
        <w:t>二月</w:t>
      </w:r>
      <w:r>
        <w:rPr>
          <w:rFonts w:hint="eastAsia"/>
          <w:lang w:eastAsia="zh-TW"/>
        </w:rPr>
        <w:t>二十五</w:t>
      </w:r>
      <w:r w:rsidRPr="00485405">
        <w:rPr>
          <w:rFonts w:hint="eastAsia"/>
          <w:lang w:eastAsia="zh-CN"/>
        </w:rPr>
        <w:t>日</w:t>
      </w:r>
      <w:r w:rsidRPr="002B72A3">
        <w:rPr>
          <w:rFonts w:hint="eastAsia"/>
          <w:lang w:eastAsia="zh-CN"/>
        </w:rPr>
        <w:t>沙弥実円借書</w:t>
      </w:r>
      <w:r>
        <w:rPr>
          <w:rFonts w:hint="eastAsia"/>
          <w:lang w:eastAsia="zh-TW"/>
        </w:rPr>
        <w:t>（</w:t>
      </w:r>
      <w:r w:rsidRPr="002B72A3">
        <w:rPr>
          <w:rFonts w:hint="eastAsia"/>
          <w:lang w:eastAsia="zh-CN"/>
        </w:rPr>
        <w:t>東南院文書</w:t>
      </w:r>
      <w:r>
        <w:rPr>
          <w:rFonts w:hint="eastAsia"/>
          <w:lang w:eastAsia="zh-TW"/>
        </w:rPr>
        <w:t>、</w:t>
      </w:r>
      <w:r w:rsidRPr="002B72A3">
        <w:rPr>
          <w:rFonts w:hint="eastAsia"/>
          <w:lang w:eastAsia="zh-CN"/>
        </w:rPr>
        <w:t>大日本古文書東大寺文書３冊７９３</w:t>
      </w:r>
      <w:r>
        <w:rPr>
          <w:rFonts w:hint="eastAsia"/>
          <w:lang w:eastAsia="zh-TW"/>
        </w:rPr>
        <w:t>号</w:t>
      </w:r>
      <w:r w:rsidRPr="00485405">
        <w:rPr>
          <w:rFonts w:hint="eastAsia"/>
          <w:lang w:eastAsia="zh-CN"/>
        </w:rPr>
        <w:t>）</w:t>
      </w:r>
    </w:p>
    <w:p w:rsidR="002B72A3" w:rsidRPr="00EA3188" w:rsidRDefault="002B72A3" w:rsidP="00EA3188">
      <w:pPr>
        <w:ind w:left="440"/>
        <w:rPr>
          <w:rFonts w:asciiTheme="majorEastAsia" w:eastAsiaTheme="majorEastAsia" w:hAnsiTheme="majorEastAsia"/>
          <w:lang w:eastAsia="zh-CN"/>
        </w:rPr>
      </w:pPr>
      <w:r w:rsidRPr="00EA3188">
        <w:rPr>
          <w:rFonts w:asciiTheme="majorEastAsia" w:eastAsiaTheme="majorEastAsia" w:hAnsiTheme="majorEastAsia" w:hint="eastAsia"/>
        </w:rPr>
        <w:t>＊訴訟費用</w:t>
      </w:r>
      <w:r w:rsidR="00EA3188">
        <w:rPr>
          <w:rFonts w:asciiTheme="majorEastAsia" w:eastAsiaTheme="majorEastAsia" w:hAnsiTheme="majorEastAsia" w:hint="eastAsia"/>
        </w:rPr>
        <w:t>を用意するために借銭</w:t>
      </w:r>
      <w:r w:rsidRPr="00EA3188">
        <w:rPr>
          <w:rFonts w:asciiTheme="majorEastAsia" w:eastAsiaTheme="majorEastAsia" w:hAnsiTheme="majorEastAsia" w:hint="eastAsia"/>
        </w:rPr>
        <w:t>。</w:t>
      </w:r>
    </w:p>
    <w:p w:rsidR="002B72A3" w:rsidRDefault="002B72A3" w:rsidP="002B72A3"/>
    <w:p w:rsidR="000E238F" w:rsidRDefault="002B72A3" w:rsidP="0028087C">
      <w:pPr>
        <w:snapToGrid w:val="0"/>
      </w:pPr>
      <w:r>
        <w:rPr>
          <w:rFonts w:hint="eastAsia"/>
        </w:rPr>
        <w:t>（端裏書）</w:t>
      </w:r>
    </w:p>
    <w:p w:rsidR="002B72A3" w:rsidRDefault="002B72A3" w:rsidP="0028087C">
      <w:pPr>
        <w:snapToGrid w:val="0"/>
      </w:pPr>
      <w:r>
        <w:rPr>
          <w:rFonts w:hint="eastAsia"/>
        </w:rPr>
        <w:t>「大井庄事、起請文」</w:t>
      </w:r>
    </w:p>
    <w:p w:rsidR="002B72A3" w:rsidRDefault="002B72A3" w:rsidP="002B72A3">
      <w:r>
        <w:rPr>
          <w:rFonts w:hint="eastAsia"/>
        </w:rPr>
        <w:t>大井の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（荘）</w:t>
            </w:r>
          </w:rt>
          <w:rubyBase>
            <w:r w:rsidR="005A705A">
              <w:rPr>
                <w:rFonts w:hint="eastAsia"/>
              </w:rPr>
              <w:t>しやう</w:t>
            </w:r>
          </w:rubyBase>
        </w:ruby>
      </w:r>
      <w:r>
        <w:rPr>
          <w:rFonts w:hint="eastAsia"/>
        </w:rPr>
        <w:t>の下司しきの事、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（不慮）</w:t>
            </w:r>
          </w:rt>
          <w:rubyBase>
            <w:r w:rsidR="005A705A">
              <w:rPr>
                <w:rFonts w:hint="eastAsia"/>
              </w:rPr>
              <w:t>ふりよ</w:t>
            </w:r>
          </w:rubyBase>
        </w:ruby>
      </w:r>
      <w:r>
        <w:rPr>
          <w:rFonts w:hint="eastAsia"/>
        </w:rPr>
        <w:t>のほかに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（得替）</w:t>
            </w:r>
          </w:rt>
          <w:rubyBase>
            <w:r w:rsidR="005A705A">
              <w:rPr>
                <w:rFonts w:hint="eastAsia"/>
              </w:rPr>
              <w:t>とくたい</w:t>
            </w:r>
          </w:rubyBase>
        </w:ruby>
      </w:r>
      <w:r w:rsidR="005A705A">
        <w:rPr>
          <w:rFonts w:hint="eastAsia"/>
        </w:rPr>
        <w:t>の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（間）</w:t>
            </w:r>
          </w:rt>
          <w:rubyBase>
            <w:r w:rsidR="005A705A">
              <w:rPr>
                <w:rFonts w:hint="eastAsia"/>
              </w:rPr>
              <w:t>あいた</w:t>
            </w:r>
          </w:rubyBase>
        </w:ruby>
      </w:r>
      <w:r w:rsidR="005A705A">
        <w:rPr>
          <w:rFonts w:hint="eastAsia"/>
        </w:rPr>
        <w:t>、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（侘傺）</w:t>
            </w:r>
          </w:rt>
          <w:rubyBase>
            <w:r w:rsidR="005A705A">
              <w:rPr>
                <w:rFonts w:hint="eastAsia"/>
              </w:rPr>
              <w:t>たくさい</w:t>
            </w:r>
          </w:rubyBase>
        </w:ruby>
      </w:r>
      <w:r w:rsidR="005A705A">
        <w:rPr>
          <w:rFonts w:hint="eastAsia"/>
        </w:rPr>
        <w:t>に</w:t>
      </w:r>
      <w:r w:rsidR="006B1DD4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6B1DD4" w:rsidRPr="006B1DD4">
              <w:rPr>
                <w:rFonts w:ascii="ＭＳ 明朝" w:eastAsia="ＭＳ 明朝" w:hAnsi="ＭＳ 明朝" w:hint="eastAsia"/>
                <w:sz w:val="16"/>
              </w:rPr>
              <w:t>（及）</w:t>
            </w:r>
          </w:rt>
          <w:rubyBase>
            <w:r w:rsidR="006B1DD4">
              <w:rPr>
                <w:rFonts w:hint="eastAsia"/>
              </w:rPr>
              <w:t>をよひ</w:t>
            </w:r>
          </w:rubyBase>
        </w:ruby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（了）</w:t>
            </w:r>
          </w:rt>
          <w:rubyBase>
            <w:r w:rsidR="005A705A">
              <w:rPr>
                <w:rFonts w:hint="eastAsia"/>
              </w:rPr>
              <w:t>をハりぬ</w:t>
            </w:r>
          </w:rubyBase>
        </w:ruby>
      </w:r>
      <w:r w:rsidR="005A705A">
        <w:rPr>
          <w:rFonts w:hint="eastAsia"/>
        </w:rPr>
        <w:t>、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（仍）</w:t>
            </w:r>
          </w:rt>
          <w:rubyBase>
            <w:r w:rsidR="005A705A">
              <w:rPr>
                <w:rFonts w:hint="eastAsia"/>
              </w:rPr>
              <w:t>よて</w:t>
            </w:r>
          </w:rubyBase>
        </w:ruby>
      </w:r>
      <w:r>
        <w:rPr>
          <w:rFonts w:hint="eastAsia"/>
        </w:rPr>
        <w:t xml:space="preserve">今年　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（院宣）</w:t>
            </w:r>
          </w:rt>
          <w:rubyBase>
            <w:r w:rsidR="005A705A">
              <w:rPr>
                <w:rFonts w:hint="eastAsia"/>
              </w:rPr>
              <w:t>ゐんせん</w:t>
            </w:r>
          </w:rubyBase>
        </w:ruby>
      </w:r>
      <w:r>
        <w:rPr>
          <w:rFonts w:hint="eastAsia"/>
        </w:rPr>
        <w:t>を申して、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（訴訟）</w:t>
            </w:r>
          </w:rt>
          <w:rubyBase>
            <w:r w:rsidR="005A705A">
              <w:rPr>
                <w:rFonts w:hint="eastAsia"/>
              </w:rPr>
              <w:t>そせう</w:t>
            </w:r>
          </w:rubyBase>
        </w:ruby>
      </w:r>
      <w:r>
        <w:rPr>
          <w:rFonts w:hint="eastAsia"/>
        </w:rPr>
        <w:t>を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（達）</w:t>
            </w:r>
          </w:rt>
          <w:rubyBase>
            <w:r w:rsidR="005A705A">
              <w:rPr>
                <w:rFonts w:hint="eastAsia"/>
              </w:rPr>
              <w:t>たつ</w:t>
            </w:r>
          </w:rubyBase>
        </w:ruby>
      </w:r>
      <w:r>
        <w:rPr>
          <w:rFonts w:hint="eastAsia"/>
        </w:rPr>
        <w:t>する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（刻）</w:t>
            </w:r>
          </w:rt>
          <w:rubyBase>
            <w:r w:rsidR="005A705A">
              <w:rPr>
                <w:rFonts w:hint="eastAsia"/>
              </w:rPr>
              <w:t>きさみ</w:t>
            </w:r>
          </w:rubyBase>
        </w:ruby>
      </w:r>
      <w:r>
        <w:rPr>
          <w:rFonts w:hint="eastAsia"/>
        </w:rPr>
        <w:t>、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（公用）</w:t>
            </w:r>
          </w:rt>
          <w:rubyBase>
            <w:r w:rsidR="005A705A">
              <w:rPr>
                <w:rFonts w:hint="eastAsia"/>
              </w:rPr>
              <w:t>くよう</w:t>
            </w:r>
          </w:rubyBase>
        </w:ruby>
      </w:r>
      <w:r>
        <w:rPr>
          <w:rFonts w:hint="eastAsia"/>
        </w:rPr>
        <w:t>といひ、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（別進）</w:t>
            </w:r>
          </w:rt>
          <w:rubyBase>
            <w:r w:rsidR="005A705A">
              <w:rPr>
                <w:rFonts w:hint="eastAsia"/>
              </w:rPr>
              <w:t>へしん</w:t>
            </w:r>
          </w:rubyBase>
        </w:ruby>
      </w:r>
      <w:r>
        <w:rPr>
          <w:rFonts w:hint="eastAsia"/>
        </w:rPr>
        <w:t>といひ、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（巨多）</w:t>
            </w:r>
          </w:rt>
          <w:rubyBase>
            <w:r w:rsidR="005A705A">
              <w:rPr>
                <w:rFonts w:hint="eastAsia"/>
              </w:rPr>
              <w:t>こた</w:t>
            </w:r>
          </w:rubyBase>
        </w:ruby>
      </w:r>
      <w:r w:rsidR="005A705A">
        <w:rPr>
          <w:rFonts w:hint="eastAsia"/>
        </w:rPr>
        <w:t>の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（銭貨）</w:t>
            </w:r>
          </w:rt>
          <w:rubyBase>
            <w:r w:rsidR="005A705A">
              <w:rPr>
                <w:rFonts w:hint="eastAsia"/>
              </w:rPr>
              <w:t>せんくわ</w:t>
            </w:r>
          </w:rubyBase>
        </w:ruby>
      </w:r>
      <w:r>
        <w:rPr>
          <w:rFonts w:hint="eastAsia"/>
        </w:rPr>
        <w:t>をかりうけて、</w:t>
      </w:r>
      <w:r w:rsidR="00EA3188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A3188" w:rsidRPr="005A705A">
              <w:rPr>
                <w:rFonts w:ascii="ＭＳ 明朝" w:eastAsia="ＭＳ 明朝" w:hAnsi="ＭＳ 明朝" w:hint="eastAsia"/>
                <w:sz w:val="16"/>
              </w:rPr>
              <w:t>（訴訟）</w:t>
            </w:r>
          </w:rt>
          <w:rubyBase>
            <w:r w:rsidR="00EA3188">
              <w:rPr>
                <w:rFonts w:hint="eastAsia"/>
              </w:rPr>
              <w:t>そせう</w:t>
            </w:r>
          </w:rubyBase>
        </w:ruby>
      </w:r>
      <w:r>
        <w:rPr>
          <w:rFonts w:hint="eastAsia"/>
        </w:rPr>
        <w:t>を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（成就）</w:t>
            </w:r>
          </w:rt>
          <w:rubyBase>
            <w:r w:rsidR="005A705A">
              <w:rPr>
                <w:rFonts w:hint="eastAsia"/>
              </w:rPr>
              <w:t>しやうす</w:t>
            </w:r>
          </w:rubyBase>
        </w:ruby>
      </w:r>
      <w:r>
        <w:rPr>
          <w:rFonts w:hint="eastAsia"/>
        </w:rPr>
        <w:t>しをハりぬ、しかるに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（件）</w:t>
            </w:r>
          </w:rt>
          <w:rubyBase>
            <w:r w:rsidR="005A705A">
              <w:rPr>
                <w:rFonts w:hint="eastAsia"/>
              </w:rPr>
              <w:t>くたん</w:t>
            </w:r>
          </w:rubyBase>
        </w:ruby>
      </w:r>
      <w:r>
        <w:rPr>
          <w:rFonts w:hint="eastAsia"/>
        </w:rPr>
        <w:t>の</w:t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（利銭）</w:t>
            </w:r>
          </w:rt>
          <w:rubyBase>
            <w:r w:rsidR="005A705A">
              <w:rPr>
                <w:rFonts w:hint="eastAsia"/>
              </w:rPr>
              <w:t>りせに</w:t>
            </w:r>
          </w:rubyBase>
        </w:ruby>
      </w:r>
      <w:r w:rsidR="005A705A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A705A" w:rsidRPr="005A705A">
              <w:rPr>
                <w:rFonts w:ascii="ＭＳ 明朝" w:eastAsia="ＭＳ 明朝" w:hAnsi="ＭＳ 明朝" w:hint="eastAsia"/>
                <w:sz w:val="16"/>
              </w:rPr>
              <w:t>（究済）</w:t>
            </w:r>
          </w:rt>
          <w:rubyBase>
            <w:r w:rsidR="005A705A">
              <w:rPr>
                <w:rFonts w:hint="eastAsia"/>
              </w:rPr>
              <w:t>きうせい</w:t>
            </w:r>
          </w:rubyBase>
        </w:ruby>
      </w:r>
      <w:r>
        <w:rPr>
          <w:rFonts w:hint="eastAsia"/>
        </w:rPr>
        <w:t>をいたさすハ、大井の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（荘）</w:t>
            </w:r>
          </w:rt>
          <w:rubyBase>
            <w:r w:rsidR="003D3EC6">
              <w:rPr>
                <w:rFonts w:hint="eastAsia"/>
              </w:rPr>
              <w:t>しやう</w:t>
            </w:r>
          </w:rubyBase>
        </w:ruby>
      </w:r>
      <w:r>
        <w:rPr>
          <w:rFonts w:hint="eastAsia"/>
        </w:rPr>
        <w:t>の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（下司職）</w:t>
            </w:r>
          </w:rt>
          <w:rubyBase>
            <w:r w:rsidR="003D3EC6">
              <w:rPr>
                <w:rFonts w:hint="eastAsia"/>
              </w:rPr>
              <w:t>下しヽき</w:t>
            </w:r>
          </w:rubyBase>
        </w:ruby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（並びに）</w:t>
            </w:r>
          </w:rt>
          <w:rubyBase>
            <w:r w:rsidR="003D3EC6">
              <w:rPr>
                <w:rFonts w:hint="eastAsia"/>
              </w:rPr>
              <w:t>ならひに</w:t>
            </w:r>
          </w:rubyBase>
        </w:ruby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（証文）</w:t>
            </w:r>
          </w:rt>
          <w:rubyBase>
            <w:r w:rsidR="003D3EC6">
              <w:rPr>
                <w:rFonts w:hint="eastAsia"/>
              </w:rPr>
              <w:t>せうもん</w:t>
            </w:r>
          </w:rubyBase>
        </w:ruby>
      </w:r>
      <w:r>
        <w:rPr>
          <w:rFonts w:hint="eastAsia"/>
        </w:rPr>
        <w:t>等、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（永く）</w:t>
            </w:r>
          </w:rt>
          <w:rubyBase>
            <w:r w:rsidR="003D3EC6">
              <w:rPr>
                <w:rFonts w:hint="eastAsia"/>
              </w:rPr>
              <w:t>なかく</w:t>
            </w:r>
          </w:rubyBase>
        </w:ruby>
      </w:r>
      <w:r>
        <w:rPr>
          <w:rFonts w:hint="eastAsia"/>
        </w:rPr>
        <w:t>一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（阿弥陀仏）</w:t>
            </w:r>
          </w:rt>
          <w:rubyBase>
            <w:r w:rsidR="003D3EC6">
              <w:rPr>
                <w:rFonts w:hint="eastAsia"/>
              </w:rPr>
              <w:t>あみたふ</w:t>
            </w:r>
          </w:rubyBase>
        </w:ruby>
      </w:r>
      <w:r>
        <w:rPr>
          <w:rFonts w:hint="eastAsia"/>
        </w:rPr>
        <w:t>ニ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（売り進）</w:t>
            </w:r>
          </w:rt>
          <w:rubyBase>
            <w:r w:rsidR="003D3EC6">
              <w:rPr>
                <w:rFonts w:hint="eastAsia"/>
              </w:rPr>
              <w:t>うりしん</w:t>
            </w:r>
          </w:rubyBase>
        </w:ruby>
      </w:r>
      <w:r>
        <w:rPr>
          <w:rFonts w:hint="eastAsia"/>
        </w:rPr>
        <w:t>する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（由）</w:t>
            </w:r>
          </w:rt>
          <w:rubyBase>
            <w:r w:rsidR="003D3EC6">
              <w:rPr>
                <w:rFonts w:hint="eastAsia"/>
              </w:rPr>
              <w:t>よし</w:t>
            </w:r>
          </w:rubyBase>
        </w:ruby>
      </w:r>
      <w:r>
        <w:rPr>
          <w:rFonts w:hint="eastAsia"/>
        </w:rPr>
        <w:t>、状をいたすところ也、もし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（不慮）</w:t>
            </w:r>
          </w:rt>
          <w:rubyBase>
            <w:r w:rsidR="003D3EC6">
              <w:rPr>
                <w:rFonts w:hint="eastAsia"/>
              </w:rPr>
              <w:t>ふりよ</w:t>
            </w:r>
          </w:rubyBase>
        </w:ruby>
      </w:r>
      <w:r>
        <w:rPr>
          <w:rFonts w:hint="eastAsia"/>
        </w:rPr>
        <w:t>のほかに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（違乱）</w:t>
            </w:r>
          </w:rt>
          <w:rubyBase>
            <w:r w:rsidR="003D3EC6">
              <w:rPr>
                <w:rFonts w:hint="eastAsia"/>
              </w:rPr>
              <w:t>いらん</w:t>
            </w:r>
          </w:rubyBase>
        </w:ruby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（出来）</w:t>
            </w:r>
          </w:rt>
          <w:rubyBase>
            <w:r w:rsidR="003D3EC6">
              <w:rPr>
                <w:rFonts w:hint="eastAsia"/>
              </w:rPr>
              <w:t>いてきた</w:t>
            </w:r>
          </w:rubyBase>
        </w:ruby>
      </w:r>
      <w:r>
        <w:rPr>
          <w:rFonts w:hint="eastAsia"/>
        </w:rPr>
        <w:t>らんとき、この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（奉公？）</w:t>
            </w:r>
          </w:rt>
          <w:rubyBase>
            <w:r w:rsidR="003D3EC6">
              <w:rPr>
                <w:rFonts w:hint="eastAsia"/>
              </w:rPr>
              <w:t>ほうこう</w:t>
            </w:r>
          </w:rubyBase>
        </w:ruby>
      </w:r>
      <w:r>
        <w:rPr>
          <w:rFonts w:hint="eastAsia"/>
        </w:rPr>
        <w:t>をわすれて、この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5A705A">
              <w:rPr>
                <w:rFonts w:ascii="ＭＳ 明朝" w:eastAsia="ＭＳ 明朝" w:hAnsi="ＭＳ 明朝" w:hint="eastAsia"/>
                <w:sz w:val="16"/>
              </w:rPr>
              <w:t>（銭貨）</w:t>
            </w:r>
          </w:rt>
          <w:rubyBase>
            <w:r w:rsidR="003D3EC6">
              <w:rPr>
                <w:rFonts w:hint="eastAsia"/>
              </w:rPr>
              <w:t>せんくわ</w:t>
            </w:r>
          </w:rubyBase>
        </w:ruby>
      </w:r>
      <w:r>
        <w:rPr>
          <w:rFonts w:hint="eastAsia"/>
        </w:rPr>
        <w:t>を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（究返）</w:t>
            </w:r>
          </w:rt>
          <w:rubyBase>
            <w:r w:rsidR="003D3EC6">
              <w:rPr>
                <w:rFonts w:hint="eastAsia"/>
              </w:rPr>
              <w:t>きうへん</w:t>
            </w:r>
          </w:rubyBase>
        </w:ruby>
      </w:r>
      <w:r>
        <w:rPr>
          <w:rFonts w:hint="eastAsia"/>
        </w:rPr>
        <w:t>せすして、しかも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（売券）</w:t>
            </w:r>
          </w:rt>
          <w:rubyBase>
            <w:r w:rsidR="003D3EC6">
              <w:rPr>
                <w:rFonts w:hint="eastAsia"/>
              </w:rPr>
              <w:t>うりけん</w:t>
            </w:r>
          </w:rubyBase>
        </w:ruby>
      </w:r>
      <w:r>
        <w:rPr>
          <w:rFonts w:hint="eastAsia"/>
        </w:rPr>
        <w:t>を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（虚作状）</w:t>
            </w:r>
          </w:rt>
          <w:rubyBase>
            <w:r w:rsidR="003D3EC6">
              <w:rPr>
                <w:rFonts w:hint="eastAsia"/>
              </w:rPr>
              <w:t>こさくのしやう</w:t>
            </w:r>
          </w:rubyBase>
        </w:ruby>
      </w:r>
      <w:r>
        <w:rPr>
          <w:rFonts w:hint="eastAsia"/>
        </w:rPr>
        <w:t>と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（称）</w:t>
            </w:r>
          </w:rt>
          <w:rubyBase>
            <w:r w:rsidR="003D3EC6">
              <w:rPr>
                <w:rFonts w:hint="eastAsia"/>
              </w:rPr>
              <w:t>せう</w:t>
            </w:r>
          </w:rubyBase>
        </w:ruby>
      </w:r>
      <w:r>
        <w:rPr>
          <w:rFonts w:hint="eastAsia"/>
        </w:rPr>
        <w:t>して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（違乱）</w:t>
            </w:r>
          </w:rt>
          <w:rubyBase>
            <w:r w:rsidR="003D3EC6">
              <w:rPr>
                <w:rFonts w:hint="eastAsia"/>
              </w:rPr>
              <w:t>いらん</w:t>
            </w:r>
          </w:rubyBase>
        </w:ruby>
      </w:r>
      <w:r>
        <w:rPr>
          <w:rFonts w:hint="eastAsia"/>
        </w:rPr>
        <w:t>をいたす物ならハ、</w:t>
      </w:r>
      <w:r w:rsidR="003D3EC6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D3EC6" w:rsidRPr="003D3EC6">
              <w:rPr>
                <w:rFonts w:ascii="ＭＳ 明朝" w:eastAsia="ＭＳ 明朝" w:hAnsi="ＭＳ 明朝" w:hint="eastAsia"/>
                <w:sz w:val="16"/>
              </w:rPr>
              <w:t>（北野天幔）</w:t>
            </w:r>
          </w:rt>
          <w:rubyBase>
            <w:r w:rsidR="003D3EC6">
              <w:rPr>
                <w:rFonts w:hint="eastAsia"/>
              </w:rPr>
              <w:t>きたのヽ天まん</w:t>
            </w:r>
          </w:rubyBase>
        </w:ruby>
      </w:r>
      <w:r>
        <w:rPr>
          <w:rFonts w:hint="eastAsia"/>
        </w:rPr>
        <w:t>天神、</w:t>
      </w:r>
      <w:r w:rsidR="006B1DD4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6B1DD4" w:rsidRPr="006B1DD4">
              <w:rPr>
                <w:rFonts w:ascii="ＭＳ 明朝" w:eastAsia="ＭＳ 明朝" w:hAnsi="ＭＳ 明朝" w:hint="eastAsia"/>
                <w:sz w:val="16"/>
              </w:rPr>
              <w:t>（熊野権現）</w:t>
            </w:r>
          </w:rt>
          <w:rubyBase>
            <w:r w:rsidR="006B1DD4">
              <w:rPr>
                <w:rFonts w:hint="eastAsia"/>
              </w:rPr>
              <w:t>くまのゝこんけん</w:t>
            </w:r>
          </w:rubyBase>
        </w:ruby>
      </w:r>
      <w:r>
        <w:rPr>
          <w:rFonts w:hint="eastAsia"/>
        </w:rPr>
        <w:t>の</w:t>
      </w:r>
      <w:r w:rsidR="006B1DD4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6B1DD4" w:rsidRPr="006B1DD4">
              <w:rPr>
                <w:rFonts w:ascii="ＭＳ 明朝" w:eastAsia="ＭＳ 明朝" w:hAnsi="ＭＳ 明朝" w:hint="eastAsia"/>
                <w:sz w:val="16"/>
              </w:rPr>
              <w:t>（罰）</w:t>
            </w:r>
          </w:rt>
          <w:rubyBase>
            <w:r w:rsidR="006B1DD4">
              <w:rPr>
                <w:rFonts w:hint="eastAsia"/>
              </w:rPr>
              <w:t>はち</w:t>
            </w:r>
          </w:rubyBase>
        </w:ruby>
      </w:r>
      <w:r>
        <w:rPr>
          <w:rFonts w:hint="eastAsia"/>
        </w:rPr>
        <w:t>、実円か身中ニまかり</w:t>
      </w:r>
      <w:r w:rsidR="006B1DD4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6B1DD4" w:rsidRPr="006B1DD4">
              <w:rPr>
                <w:rFonts w:ascii="ＭＳ 明朝" w:eastAsia="ＭＳ 明朝" w:hAnsi="ＭＳ 明朝" w:hint="eastAsia"/>
                <w:sz w:val="16"/>
              </w:rPr>
              <w:t>（蒙）</w:t>
            </w:r>
          </w:rt>
          <w:rubyBase>
            <w:r w:rsidR="006B1DD4">
              <w:rPr>
                <w:rFonts w:hint="eastAsia"/>
              </w:rPr>
              <w:t>かふり</w:t>
            </w:r>
          </w:rubyBase>
        </w:ruby>
      </w:r>
      <w:r>
        <w:rPr>
          <w:rFonts w:hint="eastAsia"/>
        </w:rPr>
        <w:t>候へく候、</w:t>
      </w:r>
    </w:p>
    <w:p w:rsidR="002B72A3" w:rsidRPr="002B72A3" w:rsidRDefault="002B72A3" w:rsidP="002B72A3">
      <w:r>
        <w:rPr>
          <w:rFonts w:hint="eastAsia"/>
        </w:rPr>
        <w:t xml:space="preserve">　　　　　　建治二年十二月廿五日　沙弥実円（花押）</w:t>
      </w:r>
    </w:p>
    <w:p w:rsidR="002B72A3" w:rsidRDefault="002B72A3" w:rsidP="00BF49C7"/>
    <w:p w:rsidR="00225FC7" w:rsidRDefault="00225FC7">
      <w:pPr>
        <w:widowControl/>
        <w:jc w:val="left"/>
      </w:pPr>
      <w:r>
        <w:br w:type="page"/>
      </w:r>
    </w:p>
    <w:p w:rsidR="00225FC7" w:rsidRDefault="0028087C" w:rsidP="00EA3188">
      <w:pPr>
        <w:pStyle w:val="1"/>
        <w:rPr>
          <w:lang w:eastAsia="zh-TW"/>
        </w:rPr>
      </w:pPr>
      <w:r>
        <w:rPr>
          <w:rFonts w:hint="eastAsia"/>
          <w:lang w:eastAsia="zh-TW"/>
        </w:rPr>
        <w:lastRenderedPageBreak/>
        <w:t>（参考）大井荘下司職相論系図</w:t>
      </w:r>
      <w:r w:rsidR="00EA3188">
        <w:rPr>
          <w:rFonts w:hint="eastAsia"/>
          <w:lang w:eastAsia="zh-TW"/>
        </w:rPr>
        <w:t>（</w:t>
      </w:r>
      <w:r w:rsidR="00EA3188" w:rsidRPr="002B72A3">
        <w:rPr>
          <w:rFonts w:hint="eastAsia"/>
          <w:lang w:eastAsia="zh-CN"/>
        </w:rPr>
        <w:t>東南院文書</w:t>
      </w:r>
      <w:r w:rsidR="00EA3188">
        <w:rPr>
          <w:rFonts w:hint="eastAsia"/>
          <w:lang w:eastAsia="zh-TW"/>
        </w:rPr>
        <w:t>、</w:t>
      </w:r>
      <w:r w:rsidR="00EA3188" w:rsidRPr="002B72A3">
        <w:rPr>
          <w:rFonts w:hint="eastAsia"/>
          <w:lang w:eastAsia="zh-CN"/>
        </w:rPr>
        <w:t>大日本古文書東大寺文書</w:t>
      </w:r>
      <w:r w:rsidR="00EA3188">
        <w:rPr>
          <w:rFonts w:hint="eastAsia"/>
          <w:lang w:eastAsia="zh-TW"/>
        </w:rPr>
        <w:t>２</w:t>
      </w:r>
      <w:r w:rsidR="00EA3188" w:rsidRPr="002B72A3">
        <w:rPr>
          <w:rFonts w:hint="eastAsia"/>
          <w:lang w:eastAsia="zh-CN"/>
        </w:rPr>
        <w:t>冊</w:t>
      </w:r>
      <w:r w:rsidR="00EA3188">
        <w:rPr>
          <w:rFonts w:hint="eastAsia"/>
          <w:lang w:eastAsia="zh-TW"/>
        </w:rPr>
        <w:t>５５７</w:t>
      </w:r>
      <w:r w:rsidR="00EA3188">
        <w:rPr>
          <w:rFonts w:hint="eastAsia"/>
          <w:lang w:eastAsia="zh-TW"/>
        </w:rPr>
        <w:t>号</w:t>
      </w:r>
      <w:r w:rsidR="00EA3188" w:rsidRPr="00485405">
        <w:rPr>
          <w:rFonts w:hint="eastAsia"/>
          <w:lang w:eastAsia="zh-CN"/>
        </w:rPr>
        <w:t>）</w:t>
      </w:r>
    </w:p>
    <w:p w:rsidR="002B72A3" w:rsidRDefault="00F46918" w:rsidP="00BF49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05pt;height:317.95pt">
            <v:imagedata r:id="rId7" o:title="0374" croptop="10749f" cropbottom="5779f" cropleft="6483f" cropright="20327f"/>
          </v:shape>
        </w:pict>
      </w:r>
    </w:p>
    <w:p w:rsidR="00225FC7" w:rsidRDefault="00F46918" w:rsidP="00BF49C7">
      <w:r>
        <w:pict>
          <v:shape id="_x0000_i1026" type="#_x0000_t75" style="width:221pt;height:313.4pt">
            <v:imagedata r:id="rId8" o:title="0375" croptop="10634f" cropbottom="6588f" cropleft="8061f" cropright="5958f"/>
          </v:shape>
        </w:pict>
      </w:r>
    </w:p>
    <w:p w:rsidR="00225FC7" w:rsidRDefault="00F46918" w:rsidP="00BF49C7">
      <w:r>
        <w:pict>
          <v:shape id="_x0000_i1027" type="#_x0000_t75" style="width:178.15pt;height:317.55pt">
            <v:imagedata r:id="rId9" o:title="0376" croptop="10750f" cropbottom="5895f" cropleft="16121f" cropright="7885f"/>
          </v:shape>
        </w:pict>
      </w:r>
    </w:p>
    <w:sectPr w:rsidR="00225FC7" w:rsidSect="0028087C">
      <w:headerReference w:type="default" r:id="rId10"/>
      <w:footerReference w:type="default" r:id="rId11"/>
      <w:pgSz w:w="16838" w:h="11906" w:orient="landscape"/>
      <w:pgMar w:top="1701" w:right="1985" w:bottom="1701" w:left="1701" w:header="851" w:footer="992" w:gutter="0"/>
      <w:cols w:space="425"/>
      <w:textDirection w:val="tbRl"/>
      <w:docGrid w:type="linesAndChars" w:linePitch="45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94" w:rsidRDefault="00F70094" w:rsidP="00BF49C7">
      <w:r>
        <w:separator/>
      </w:r>
    </w:p>
  </w:endnote>
  <w:endnote w:type="continuationSeparator" w:id="0">
    <w:p w:rsidR="00F70094" w:rsidRDefault="00F70094" w:rsidP="00BF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432422"/>
      <w:docPartObj>
        <w:docPartGallery w:val="Page Numbers (Bottom of Page)"/>
        <w:docPartUnique/>
      </w:docPartObj>
    </w:sdtPr>
    <w:sdtEndPr>
      <w:rPr>
        <w:b/>
        <w:bCs/>
        <w:lang w:val="ja-JP"/>
      </w:rPr>
    </w:sdtEndPr>
    <w:sdtContent>
      <w:p w:rsidR="00F46918" w:rsidRDefault="00F46918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DB4" w:rsidRPr="00251DB4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ja-JP"/>
          </w:rPr>
          <w:t xml:space="preserve"> </w:t>
        </w:r>
        <w:r>
          <w:rPr>
            <w:b/>
            <w:bCs/>
            <w:lang w:val="ja-JP"/>
          </w:rPr>
          <w:t xml:space="preserve">| </w:t>
        </w:r>
      </w:p>
    </w:sdtContent>
  </w:sdt>
  <w:p w:rsidR="00F46918" w:rsidRDefault="00F469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94" w:rsidRDefault="00F70094" w:rsidP="00BF49C7">
      <w:r>
        <w:separator/>
      </w:r>
    </w:p>
  </w:footnote>
  <w:footnote w:type="continuationSeparator" w:id="0">
    <w:p w:rsidR="00F70094" w:rsidRDefault="00F70094" w:rsidP="00BF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88" w:rsidRDefault="00EA3188">
    <w:pPr>
      <w:pStyle w:val="a3"/>
    </w:pPr>
    <w:r>
      <w:rPr>
        <w:rFonts w:hint="eastAsia"/>
      </w:rPr>
      <w:t xml:space="preserve">USC </w:t>
    </w:r>
    <w:proofErr w:type="spellStart"/>
    <w:r>
      <w:rPr>
        <w:rFonts w:hint="eastAsia"/>
      </w:rPr>
      <w:t>Kanbun</w:t>
    </w:r>
    <w:proofErr w:type="spellEnd"/>
    <w:r>
      <w:rPr>
        <w:rFonts w:hint="eastAsia"/>
      </w:rPr>
      <w:t xml:space="preserve"> work shop 2017/0</w:t>
    </w:r>
    <w:r>
      <w:t>4/14</w:t>
    </w:r>
  </w:p>
  <w:p w:rsidR="00EA3188" w:rsidRDefault="00EA3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HorizontalSpacing w:val="115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9C7"/>
    <w:rsid w:val="000E238F"/>
    <w:rsid w:val="001F26D8"/>
    <w:rsid w:val="00225FC7"/>
    <w:rsid w:val="00251DB4"/>
    <w:rsid w:val="0028087C"/>
    <w:rsid w:val="002B72A3"/>
    <w:rsid w:val="002F2DE1"/>
    <w:rsid w:val="002F57AC"/>
    <w:rsid w:val="00351826"/>
    <w:rsid w:val="003D3EC6"/>
    <w:rsid w:val="00453EA4"/>
    <w:rsid w:val="00456265"/>
    <w:rsid w:val="00485405"/>
    <w:rsid w:val="00593AAE"/>
    <w:rsid w:val="005A705A"/>
    <w:rsid w:val="0065459B"/>
    <w:rsid w:val="006B1DD4"/>
    <w:rsid w:val="00873D9C"/>
    <w:rsid w:val="008D0D86"/>
    <w:rsid w:val="00975B16"/>
    <w:rsid w:val="009F78DA"/>
    <w:rsid w:val="00B45AAA"/>
    <w:rsid w:val="00B601AB"/>
    <w:rsid w:val="00BF49C7"/>
    <w:rsid w:val="00D14509"/>
    <w:rsid w:val="00E30E60"/>
    <w:rsid w:val="00EA3188"/>
    <w:rsid w:val="00EA6421"/>
    <w:rsid w:val="00EB2B97"/>
    <w:rsid w:val="00ED49A8"/>
    <w:rsid w:val="00F21EB6"/>
    <w:rsid w:val="00F46918"/>
    <w:rsid w:val="00F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01AC00-6FB5-43E9-BF32-41B7839C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9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691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C7"/>
  </w:style>
  <w:style w:type="paragraph" w:styleId="a5">
    <w:name w:val="footer"/>
    <w:basedOn w:val="a"/>
    <w:link w:val="a6"/>
    <w:uiPriority w:val="99"/>
    <w:unhideWhenUsed/>
    <w:rsid w:val="00BF4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C7"/>
  </w:style>
  <w:style w:type="paragraph" w:styleId="a7">
    <w:name w:val="Balloon Text"/>
    <w:basedOn w:val="a"/>
    <w:link w:val="a8"/>
    <w:uiPriority w:val="99"/>
    <w:semiHidden/>
    <w:unhideWhenUsed/>
    <w:rsid w:val="00BF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4691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691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F8"/>
    <w:rsid w:val="008D1BF8"/>
    <w:rsid w:val="00D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708957E3B3494D82FE9EB5A13D552D">
    <w:name w:val="4E708957E3B3494D82FE9EB5A13D552D"/>
    <w:rsid w:val="008D1BF8"/>
    <w:pPr>
      <w:widowControl w:val="0"/>
      <w:jc w:val="both"/>
    </w:pPr>
  </w:style>
  <w:style w:type="paragraph" w:customStyle="1" w:styleId="F89D0263B3BC475B9CBED1CD49861373">
    <w:name w:val="F89D0263B3BC475B9CBED1CD49861373"/>
    <w:rsid w:val="008D1BF8"/>
    <w:pPr>
      <w:widowControl w:val="0"/>
      <w:jc w:val="both"/>
    </w:pPr>
  </w:style>
  <w:style w:type="paragraph" w:customStyle="1" w:styleId="723643E4BD4C40588D95BC915B6F6D10">
    <w:name w:val="723643E4BD4C40588D95BC915B6F6D10"/>
    <w:rsid w:val="008D1BF8"/>
    <w:pPr>
      <w:widowControl w:val="0"/>
      <w:jc w:val="both"/>
    </w:pPr>
  </w:style>
  <w:style w:type="paragraph" w:customStyle="1" w:styleId="0DE5B47831B148A5B370F24676127C24">
    <w:name w:val="0DE5B47831B148A5B370F24676127C24"/>
    <w:rsid w:val="008D1B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2673-F525-4E2F-9E35-C6BDAD07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中央大学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文学部</dc:creator>
  <cp:lastModifiedBy>Endo</cp:lastModifiedBy>
  <cp:revision>13</cp:revision>
  <cp:lastPrinted>2016-12-12T02:55:00Z</cp:lastPrinted>
  <dcterms:created xsi:type="dcterms:W3CDTF">2015-09-25T02:35:00Z</dcterms:created>
  <dcterms:modified xsi:type="dcterms:W3CDTF">2017-04-09T02:42:00Z</dcterms:modified>
</cp:coreProperties>
</file>